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A4" w:rsidRPr="00565005" w:rsidRDefault="00DC67A4" w:rsidP="00C607AE">
      <w:pPr>
        <w:bidi/>
        <w:jc w:val="center"/>
        <w:rPr>
          <w:b/>
          <w:bCs/>
          <w:sz w:val="24"/>
          <w:szCs w:val="24"/>
          <w:rtl/>
        </w:rPr>
      </w:pPr>
      <w:r w:rsidRPr="00565005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DC67A4" w:rsidRPr="00565005" w:rsidRDefault="00DC67A4" w:rsidP="00565005">
      <w:pPr>
        <w:bidi/>
        <w:spacing w:before="120" w:line="240" w:lineRule="auto"/>
        <w:rPr>
          <w:b/>
          <w:bCs/>
          <w:sz w:val="28"/>
          <w:szCs w:val="28"/>
          <w:rtl/>
        </w:rPr>
      </w:pPr>
      <w:r w:rsidRPr="009A574A">
        <w:rPr>
          <w:rFonts w:cs="A= الحب الكبير"/>
          <w:b/>
          <w:bCs/>
          <w:sz w:val="36"/>
          <w:szCs w:val="36"/>
        </w:rPr>
        <w:t xml:space="preserve"> </w:t>
      </w:r>
      <w:r w:rsidR="009A574A">
        <w:rPr>
          <w:rFonts w:cs="A= الحب الكبير"/>
          <w:b/>
          <w:bCs/>
          <w:sz w:val="36"/>
          <w:szCs w:val="36"/>
        </w:rPr>
        <w:t xml:space="preserve">      </w:t>
      </w:r>
      <w:r w:rsidRPr="009A574A">
        <w:rPr>
          <w:rFonts w:cs="A= الحب الكبير"/>
          <w:b/>
          <w:bCs/>
          <w:sz w:val="36"/>
          <w:szCs w:val="36"/>
        </w:rPr>
        <w:t xml:space="preserve">   </w:t>
      </w:r>
      <w:r w:rsidRPr="009A574A">
        <w:rPr>
          <w:rFonts w:cs="A= الحب الكبير" w:hint="cs"/>
          <w:b/>
          <w:bCs/>
          <w:sz w:val="36"/>
          <w:szCs w:val="36"/>
          <w:rtl/>
        </w:rPr>
        <w:t>التاه أحمد اجود</w:t>
      </w:r>
      <w:r w:rsidR="00565005">
        <w:rPr>
          <w:rFonts w:cs="A= الحب الكبير" w:hint="cs"/>
          <w:b/>
          <w:bCs/>
          <w:sz w:val="36"/>
          <w:szCs w:val="36"/>
          <w:rtl/>
        </w:rPr>
        <w:t xml:space="preserve"> </w:t>
      </w:r>
      <w:r w:rsidR="00565005">
        <w:rPr>
          <w:rFonts w:hint="cs"/>
          <w:b/>
          <w:bCs/>
          <w:sz w:val="28"/>
          <w:szCs w:val="28"/>
          <w:rtl/>
        </w:rPr>
        <w:t>(</w:t>
      </w:r>
      <w:r w:rsidR="00565005" w:rsidRPr="009A574A">
        <w:rPr>
          <w:rFonts w:hint="cs"/>
          <w:b/>
          <w:bCs/>
          <w:sz w:val="28"/>
          <w:szCs w:val="28"/>
          <w:rtl/>
        </w:rPr>
        <w:t>خبير إعلامي</w:t>
      </w:r>
      <w:r w:rsidR="00565005">
        <w:rPr>
          <w:rFonts w:hint="cs"/>
          <w:b/>
          <w:bCs/>
          <w:sz w:val="28"/>
          <w:szCs w:val="28"/>
          <w:rtl/>
        </w:rPr>
        <w:t>)</w:t>
      </w:r>
    </w:p>
    <w:p w:rsidR="00DC67A4" w:rsidRPr="00470693" w:rsidRDefault="00DC67A4" w:rsidP="00B83C14">
      <w:pPr>
        <w:bidi/>
        <w:spacing w:before="120" w:line="240" w:lineRule="auto"/>
        <w:rPr>
          <w:b/>
          <w:bCs/>
          <w:sz w:val="28"/>
          <w:szCs w:val="28"/>
          <w:lang w:val="en-US"/>
        </w:rPr>
      </w:pPr>
      <w:r w:rsidRPr="009A574A">
        <w:rPr>
          <w:b/>
          <w:bCs/>
          <w:sz w:val="28"/>
          <w:szCs w:val="28"/>
        </w:rPr>
        <w:t xml:space="preserve">        </w:t>
      </w:r>
      <w:r w:rsidRPr="009A574A">
        <w:rPr>
          <w:rFonts w:hint="cs"/>
          <w:b/>
          <w:bCs/>
          <w:sz w:val="28"/>
          <w:szCs w:val="28"/>
          <w:rtl/>
        </w:rPr>
        <w:t>هاتف 0022236304475</w:t>
      </w:r>
      <w:r w:rsidR="00C607AE" w:rsidRPr="009A574A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9A574A">
        <w:rPr>
          <w:b/>
          <w:bCs/>
          <w:sz w:val="28"/>
          <w:szCs w:val="28"/>
        </w:rPr>
        <w:t xml:space="preserve">  </w:t>
      </w:r>
      <w:r w:rsidR="00C607AE" w:rsidRPr="009A574A">
        <w:rPr>
          <w:rFonts w:hint="cs"/>
          <w:b/>
          <w:bCs/>
          <w:sz w:val="28"/>
          <w:szCs w:val="28"/>
          <w:rtl/>
        </w:rPr>
        <w:t xml:space="preserve">         نواكشوط </w:t>
      </w:r>
      <w:r w:rsidR="00B83C14">
        <w:rPr>
          <w:rFonts w:hint="cs"/>
          <w:b/>
          <w:bCs/>
          <w:sz w:val="28"/>
          <w:szCs w:val="28"/>
          <w:rtl/>
        </w:rPr>
        <w:t>01</w:t>
      </w:r>
      <w:r w:rsidR="00C607AE" w:rsidRPr="009A574A">
        <w:rPr>
          <w:rFonts w:hint="cs"/>
          <w:b/>
          <w:bCs/>
          <w:sz w:val="28"/>
          <w:szCs w:val="28"/>
          <w:rtl/>
        </w:rPr>
        <w:t>-</w:t>
      </w:r>
      <w:r w:rsidR="00B83C14">
        <w:rPr>
          <w:rFonts w:hint="cs"/>
          <w:b/>
          <w:bCs/>
          <w:sz w:val="28"/>
          <w:szCs w:val="28"/>
          <w:rtl/>
        </w:rPr>
        <w:t>10</w:t>
      </w:r>
      <w:r w:rsidR="00C607AE" w:rsidRPr="009A574A">
        <w:rPr>
          <w:rFonts w:hint="cs"/>
          <w:b/>
          <w:bCs/>
          <w:sz w:val="28"/>
          <w:szCs w:val="28"/>
          <w:rtl/>
        </w:rPr>
        <w:t>-</w:t>
      </w:r>
      <w:r w:rsidR="004618C2">
        <w:rPr>
          <w:b/>
          <w:bCs/>
          <w:sz w:val="28"/>
          <w:szCs w:val="28"/>
        </w:rPr>
        <w:t>202</w:t>
      </w:r>
      <w:r w:rsidR="00470693">
        <w:rPr>
          <w:b/>
          <w:bCs/>
          <w:sz w:val="28"/>
          <w:szCs w:val="28"/>
          <w:lang w:val="en-US"/>
        </w:rPr>
        <w:t>5</w:t>
      </w:r>
    </w:p>
    <w:p w:rsidR="00DC67A4" w:rsidRDefault="00DC67A4" w:rsidP="009A574A">
      <w:pPr>
        <w:bidi/>
        <w:spacing w:before="120" w:line="240" w:lineRule="auto"/>
        <w:rPr>
          <w:b/>
          <w:bCs/>
          <w:sz w:val="28"/>
          <w:szCs w:val="28"/>
          <w:rtl/>
          <w:lang w:val="en-US"/>
        </w:rPr>
      </w:pPr>
      <w:r w:rsidRPr="009A574A">
        <w:rPr>
          <w:rFonts w:hint="cs"/>
          <w:b/>
          <w:bCs/>
          <w:sz w:val="28"/>
          <w:szCs w:val="28"/>
          <w:rtl/>
        </w:rPr>
        <w:t xml:space="preserve">البريد </w:t>
      </w:r>
      <w:proofErr w:type="spellStart"/>
      <w:r w:rsidRPr="009A574A">
        <w:rPr>
          <w:rFonts w:hint="cs"/>
          <w:b/>
          <w:bCs/>
          <w:sz w:val="28"/>
          <w:szCs w:val="28"/>
          <w:rtl/>
        </w:rPr>
        <w:t>الألكتروني</w:t>
      </w:r>
      <w:proofErr w:type="spellEnd"/>
      <w:r w:rsidRPr="009A574A">
        <w:rPr>
          <w:rFonts w:hint="cs"/>
          <w:b/>
          <w:bCs/>
          <w:sz w:val="28"/>
          <w:szCs w:val="28"/>
          <w:rtl/>
        </w:rPr>
        <w:t xml:space="preserve"> </w:t>
      </w:r>
      <w:hyperlink r:id="rId4" w:history="1">
        <w:r w:rsidR="00E953DF" w:rsidRPr="009A574A">
          <w:rPr>
            <w:rStyle w:val="Lienhypertexte"/>
            <w:b/>
            <w:bCs/>
            <w:sz w:val="28"/>
            <w:szCs w:val="28"/>
            <w:lang w:val="en-US"/>
          </w:rPr>
          <w:t>tahahmed70@yahoo.fr</w:t>
        </w:r>
      </w:hyperlink>
    </w:p>
    <w:p w:rsidR="00E953DF" w:rsidRDefault="00E953DF" w:rsidP="00E953DF">
      <w:pPr>
        <w:bidi/>
        <w:spacing w:line="240" w:lineRule="auto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67CC5" w:rsidRDefault="00967CC5" w:rsidP="003B3A12">
      <w:pPr>
        <w:bidi/>
        <w:spacing w:line="240" w:lineRule="auto"/>
        <w:rPr>
          <w:b/>
          <w:bCs/>
          <w:sz w:val="32"/>
          <w:szCs w:val="32"/>
          <w:lang w:val="en-US"/>
        </w:rPr>
      </w:pPr>
    </w:p>
    <w:p w:rsidR="00967CC5" w:rsidRPr="00565005" w:rsidRDefault="00185478" w:rsidP="00B05DFE">
      <w:pPr>
        <w:bidi/>
        <w:spacing w:line="240" w:lineRule="auto"/>
        <w:jc w:val="center"/>
        <w:rPr>
          <w:b/>
          <w:bCs/>
          <w:sz w:val="32"/>
          <w:szCs w:val="32"/>
          <w:rtl/>
          <w:lang w:val="en-US"/>
        </w:rPr>
      </w:pPr>
      <w:r w:rsidRPr="00565005">
        <w:rPr>
          <w:rFonts w:hint="cs"/>
          <w:b/>
          <w:bCs/>
          <w:sz w:val="32"/>
          <w:szCs w:val="32"/>
          <w:rtl/>
          <w:lang w:val="en-US"/>
        </w:rPr>
        <w:t xml:space="preserve">فاتورة رقم </w:t>
      </w:r>
      <w:r w:rsidR="00B05DFE">
        <w:rPr>
          <w:b/>
          <w:bCs/>
          <w:sz w:val="32"/>
          <w:szCs w:val="32"/>
          <w:lang w:val="en-US"/>
        </w:rPr>
        <w:t>03</w:t>
      </w:r>
      <w:bookmarkStart w:id="0" w:name="_GoBack"/>
      <w:bookmarkEnd w:id="0"/>
      <w:r w:rsidRPr="00565005">
        <w:rPr>
          <w:rFonts w:hint="cs"/>
          <w:b/>
          <w:bCs/>
          <w:sz w:val="32"/>
          <w:szCs w:val="32"/>
          <w:rtl/>
          <w:lang w:val="en-US"/>
        </w:rPr>
        <w:t>-</w:t>
      </w:r>
      <w:r w:rsidR="00470693">
        <w:rPr>
          <w:rFonts w:hint="cs"/>
          <w:b/>
          <w:bCs/>
          <w:sz w:val="32"/>
          <w:szCs w:val="32"/>
          <w:rtl/>
          <w:lang w:val="en-US"/>
        </w:rPr>
        <w:t>25</w:t>
      </w:r>
    </w:p>
    <w:p w:rsidR="00185478" w:rsidRPr="001A4AFC" w:rsidRDefault="00185478" w:rsidP="001A4AFC">
      <w:pPr>
        <w:bidi/>
        <w:spacing w:line="240" w:lineRule="auto"/>
        <w:rPr>
          <w:b/>
          <w:bCs/>
          <w:sz w:val="40"/>
          <w:szCs w:val="40"/>
          <w:rtl/>
          <w:lang w:val="en-US"/>
        </w:rPr>
      </w:pPr>
      <w:r w:rsidRPr="001A4AFC">
        <w:rPr>
          <w:rFonts w:hint="cs"/>
          <w:b/>
          <w:bCs/>
          <w:sz w:val="40"/>
          <w:szCs w:val="40"/>
          <w:rtl/>
          <w:lang w:val="en-US"/>
        </w:rPr>
        <w:t>الزبون تآزر</w:t>
      </w:r>
    </w:p>
    <w:tbl>
      <w:tblPr>
        <w:tblStyle w:val="Grilledutableau"/>
        <w:bidiVisual/>
        <w:tblW w:w="8698" w:type="dxa"/>
        <w:tblLook w:val="04A0" w:firstRow="1" w:lastRow="0" w:firstColumn="1" w:lastColumn="0" w:noHBand="0" w:noVBand="1"/>
      </w:tblPr>
      <w:tblGrid>
        <w:gridCol w:w="1762"/>
        <w:gridCol w:w="5092"/>
        <w:gridCol w:w="1844"/>
      </w:tblGrid>
      <w:tr w:rsidR="004E65ED" w:rsidRPr="001A4AFC" w:rsidTr="00537570">
        <w:tc>
          <w:tcPr>
            <w:tcW w:w="1762" w:type="dxa"/>
          </w:tcPr>
          <w:p w:rsidR="004E65ED" w:rsidRPr="001A4AFC" w:rsidRDefault="004E65ED" w:rsidP="00185478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النوعية</w:t>
            </w:r>
          </w:p>
        </w:tc>
        <w:tc>
          <w:tcPr>
            <w:tcW w:w="5092" w:type="dxa"/>
          </w:tcPr>
          <w:p w:rsidR="004E65ED" w:rsidRPr="001A4AFC" w:rsidRDefault="004E65ED" w:rsidP="00185478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الروابط</w:t>
            </w:r>
          </w:p>
        </w:tc>
        <w:tc>
          <w:tcPr>
            <w:tcW w:w="1844" w:type="dxa"/>
          </w:tcPr>
          <w:p w:rsidR="004E65ED" w:rsidRPr="001A4AFC" w:rsidRDefault="004E65ED" w:rsidP="00185478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س. الإجمالي</w:t>
            </w:r>
          </w:p>
        </w:tc>
      </w:tr>
      <w:tr w:rsidR="004E65ED" w:rsidRPr="001A4AFC" w:rsidTr="00537570">
        <w:tc>
          <w:tcPr>
            <w:tcW w:w="1762" w:type="dxa"/>
          </w:tcPr>
          <w:p w:rsidR="00BC141E" w:rsidRDefault="00BC141E" w:rsidP="008D2A19">
            <w:pPr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BC141E" w:rsidRPr="00BC141E" w:rsidRDefault="00BC141E" w:rsidP="00BC141E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BC141E" w:rsidRPr="00BC141E" w:rsidRDefault="00BC141E" w:rsidP="00BC141E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4E65ED" w:rsidRPr="00BC141E" w:rsidRDefault="004E65ED" w:rsidP="00BC141E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دفعة </w:t>
            </w:r>
          </w:p>
          <w:p w:rsidR="00BC141E" w:rsidRPr="00BC141E" w:rsidRDefault="00BC141E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4E65ED" w:rsidRPr="001A4AFC" w:rsidRDefault="004E65ED" w:rsidP="00536C67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r w:rsidR="00470693" w:rsidRPr="00BC141E">
              <w:rPr>
                <w:rFonts w:hint="cs"/>
                <w:b/>
                <w:bCs/>
                <w:sz w:val="32"/>
                <w:szCs w:val="32"/>
                <w:rtl/>
              </w:rPr>
              <w:t>مارس، ابريل</w:t>
            </w:r>
            <w:r w:rsidR="00536C67">
              <w:rPr>
                <w:rFonts w:hint="cs"/>
                <w:b/>
                <w:bCs/>
                <w:sz w:val="32"/>
                <w:szCs w:val="32"/>
                <w:rtl/>
                <w:lang w:val="en-ZA"/>
              </w:rPr>
              <w:t>، مايو</w:t>
            </w:r>
            <w:r w:rsidR="00470693"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2025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)</w:t>
            </w:r>
          </w:p>
        </w:tc>
        <w:tc>
          <w:tcPr>
            <w:tcW w:w="5092" w:type="dxa"/>
          </w:tcPr>
          <w:p w:rsidR="0058198C" w:rsidRPr="003B3A12" w:rsidRDefault="00B05DFE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5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https://elwatan.info/node/32335</w:t>
              </w:r>
            </w:hyperlink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يطلق برنامج “تعمير – مدن التآزر” في مقاطعة الرياض</w:t>
            </w:r>
          </w:p>
          <w:p w:rsidR="00536C67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6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https://elwatan.info/node/32336</w:t>
              </w:r>
            </w:hyperlink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يستقبل الممثل المقيم للبنك الدولي في موريتانيا</w:t>
            </w:r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https://elwatan.info/node/32337</w:t>
            </w:r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التآزر” ووزارة البيئة توقعان اتفاقية هامة لصالح الفئات الهشة في المناطق الريفية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https://elwatan.info/node/32338</w:t>
              </w:r>
            </w:hyperlink>
          </w:p>
          <w:p w:rsidR="0058198C" w:rsidRPr="003B3A12" w:rsidRDefault="0058198C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أوجفت: المندوب العام يضع حجر الأساس لإقامة داخلية ويشرف على تحويلات مالية 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https://elwatan.info/node/32339</w:t>
              </w:r>
            </w:hyperlink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امحيجرات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يتعهد بحلول عاجلة لمشكلة المياه وتمكين التعاونيات النسوية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9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https://elwatan.info/node/32340</w:t>
              </w:r>
            </w:hyperlink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يطلق عملية توزيع بطاقات التموين في دار النعيم وتيارت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0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https://elwatan.info/node/32341</w:t>
              </w:r>
            </w:hyperlink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يشرف على إطلاق البرنامج الوطني لدعم الفئات الهشة بمدائن التراث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1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https://elwatan.info/node/32342</w:t>
              </w:r>
            </w:hyperlink>
          </w:p>
          <w:p w:rsidR="0058198C" w:rsidRPr="003B3A12" w:rsidRDefault="0058198C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توقيع اتفاقية شراكة بين “التآزر” ووزارة التكوين المهني والصناعة التقليدية والحرف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2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https://elwatan.info/node/32343</w:t>
              </w:r>
            </w:hyperlink>
          </w:p>
          <w:p w:rsidR="0058198C" w:rsidRPr="003B3A12" w:rsidRDefault="0058198C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توجنين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/ المندوب العام للتآزر يترأس لقاء تشاوريا حول برنامج “تعمير – مدن التآزر” 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3" w:history="1">
              <w:r w:rsidR="0058198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https://elwatan.info/node/32344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إينشيري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: المندوب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” يعقد لقاء تشاوريا حول إطلاق برنامج “تعمير -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58198C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4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https://elwatan.info/node/32345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آدرار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: المندوب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” يعقد لقاء تشاوريا حول إطلاق برنامج “تعمير –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5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https://elwatan.info/node/32346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باسم فخامة رئيس 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الجمهورية..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تقديم واجب العزاء لذوي ضحايا حادث أليم قرب نواكشوط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6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https://elwatan.info/node/32347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يجري مباحثات مع بعثة من الوكالة الفرنسية للتنمية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7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https://elwatan.info/node/32348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لـ “التآزر” يشرف على وضع حجر الأساس لمنشآت وتوزيع مساعدات في ثلاث ولايات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8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https://elwatan.info/node/32349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نواذيبو: “مجتمع التآزر” يستقبل رئيس الجمهورية محمد ولد الشيخ الغزواني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19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https://elwatan.info/node/32350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توقيع اتفاقية لإطلاق المرحلة الثانية من برنامج التحويلات ال</w:t>
            </w:r>
            <w:r w:rsid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نقدية لصالح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أسر الأطفال ذوي الإعاقة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0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https://elwatan.info/node/32351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تجكجة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يعقد لقاءً تشاورياً حول إطلاق برنامج “تعمير –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1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https://elwatan.info/node/32352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نواذيبو: المندوب العام لـ “التآزر” يزور مشروع السكن الاجتماعي ومحطة تحلية مياه البحر</w:t>
            </w:r>
          </w:p>
          <w:p w:rsidR="008D6CA5" w:rsidRPr="003B3A12" w:rsidRDefault="00B05DFE" w:rsidP="0058198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2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https://elwatan.info/node/32353</w:t>
              </w:r>
            </w:hyperlink>
          </w:p>
          <w:p w:rsidR="008D6CA5" w:rsidRPr="003B3A12" w:rsidRDefault="008D6CA5" w:rsidP="008D6CA5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” يطلق برنامج دعم بلدية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أكجوجت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ويوزع مساعدات مالية</w:t>
            </w:r>
          </w:p>
          <w:p w:rsidR="008D6CA5" w:rsidRPr="003B3A12" w:rsidRDefault="00B05DFE" w:rsidP="008D6CA5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3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https://elwatan.info/node/32354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يترأس اجتماع لجنة إدارة “التآزر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D6CA5" w:rsidRPr="003B3A12" w:rsidRDefault="00B05DFE" w:rsidP="008D6CA5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4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https://elwatan.info/node/32355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مندوبية التآزر: بلاغ توضيحي</w:t>
            </w:r>
          </w:p>
          <w:p w:rsidR="008D6CA5" w:rsidRPr="003B3A12" w:rsidRDefault="00B05DFE" w:rsidP="008D6CA5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5" w:history="1">
              <w:r w:rsidR="008D6CA5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https://elwatan.info/node/32356</w:t>
              </w:r>
            </w:hyperlink>
          </w:p>
          <w:p w:rsidR="008D6CA5" w:rsidRPr="003B3A12" w:rsidRDefault="008D6CA5" w:rsidP="008D6CA5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تجكجة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يطلق تحويلات مالية لصالح آلاف الأسرة بمليارات الأوقية</w:t>
            </w:r>
          </w:p>
          <w:p w:rsidR="008D6CA5" w:rsidRPr="003B3A12" w:rsidRDefault="00B05DFE" w:rsidP="008D6CA5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6" w:history="1">
              <w:r w:rsidR="0093484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https://elwatan.info/node/32357</w:t>
              </w:r>
            </w:hyperlink>
          </w:p>
          <w:p w:rsidR="0093484C" w:rsidRPr="003B3A12" w:rsidRDefault="0093484C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في زيارته الاسبوعية لأوراش البنية التحتية 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التعليمية..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المندوب العام للتآزر يأمر بزيادة وتيرة التنفيذ </w:t>
            </w:r>
          </w:p>
          <w:p w:rsidR="0093484C" w:rsidRPr="003B3A12" w:rsidRDefault="00B05DFE" w:rsidP="0093484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7" w:history="1">
              <w:r w:rsidR="0093484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https://elwatan.info/node/32358</w:t>
              </w:r>
            </w:hyperlink>
          </w:p>
          <w:p w:rsidR="0093484C" w:rsidRPr="003B3A12" w:rsidRDefault="0093484C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lastRenderedPageBreak/>
              <w:t>الحوض الغربي/ المندوب العام يعقد اجتماعاً تشاورياً حول إطلاق برنامج “تعمير – مدن 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93484C" w:rsidRPr="003B3A12" w:rsidRDefault="00B05DFE" w:rsidP="0093484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8" w:history="1">
              <w:r w:rsidR="0093484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https://elwatan.info/node/32359</w:t>
              </w:r>
            </w:hyperlink>
          </w:p>
          <w:p w:rsidR="0093484C" w:rsidRPr="003B3A12" w:rsidRDefault="0093484C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يجري مباحثات مع الممثل المقيم لبرنامج الأمم المتحدة للتنمية في موريتانيا</w:t>
            </w:r>
          </w:p>
          <w:p w:rsidR="0093484C" w:rsidRPr="003B3A12" w:rsidRDefault="00B05DFE" w:rsidP="0093484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9" w:history="1">
              <w:r w:rsidR="0093484C"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https://elwatan.info/node/32360</w:t>
              </w:r>
            </w:hyperlink>
          </w:p>
          <w:p w:rsidR="0093484C" w:rsidRPr="003B3A12" w:rsidRDefault="0093484C" w:rsidP="00B83C14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يتوجه إلى تكانت وأدرار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وإينشيري</w:t>
            </w:r>
            <w:proofErr w:type="spellEnd"/>
          </w:p>
          <w:p w:rsidR="0093484C" w:rsidRPr="003B3A12" w:rsidRDefault="003B3A12" w:rsidP="0093484C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https://elwatan.info/node/32361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يدشن إعدادية في بلدية الواد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لبيظ</w:t>
            </w:r>
            <w:proofErr w:type="spellEnd"/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https://elwatan.info/node/32362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يجري مباحثات مع الممثل المقيم لبرنامج الأمم المتحدة للتنمية في موريتانيا</w:t>
            </w:r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https://elwatan.info/node/32363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يطالب المقاولين ومكاتب المتابعة بتسريع وتيرة الأشغال الجارية مع الدقة في التنفيذ</w:t>
            </w:r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https://elwatan.info/node/32365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التآزر” ووزارة البيئة توقعان اتفاقية شراكة لإنتاج الشتلات وتعزيز التشغيل الأخضر لصالح الفئات الهشة </w:t>
            </w:r>
            <w:hyperlink r:id="rId3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https://elwatan.info/node/32366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التآزر” تطلق شراكة جديدة مع “اليونيسف” لتعزيز حماية اجتماعية شاملة تراعي تغذية الأطفال</w:t>
            </w:r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https://elwatan.info/node/32367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بدعم من "التآزر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"..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هيئة الساحل تكرم المتفوقين تحت شعار “التآزر تضيء طريق التميز 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"</w:t>
            </w:r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https://elwatan.info/node/32368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يطلع على تقدم الأشغال الجارية في البنية التحتية التعليمية بعدد من مقاطعات نواكشوط</w:t>
            </w:r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https://elwatan.info/node/32369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يؤدى زيارة لأسرة هشة من تجمع ترمسة استفادت من أول زراعة كلى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فى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شبه المنطقة</w:t>
            </w:r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https://elwatan.info/node/32370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يدشن نقطة صحية بقرية لمتين في بلدية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بوطلحاية</w:t>
            </w:r>
            <w:proofErr w:type="spellEnd"/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https://elwatan.info/node/32371</w:t>
              </w:r>
            </w:hyperlink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يشرف على انطلاق مهرجان بأم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لحياظ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ويطلق عملية توزيع مساعدات</w:t>
            </w:r>
          </w:p>
          <w:p w:rsidR="003B3A12" w:rsidRP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https://elwatan.info/node/32372</w:t>
            </w:r>
          </w:p>
          <w:p w:rsidR="003B3A12" w:rsidRDefault="003B3A12" w:rsidP="003B3A12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رئيس الجمهورية يتفقد سير الأشغال الجارية في عدد من المدارس التي تنفذها “التآزر”</w:t>
            </w:r>
          </w:p>
          <w:p w:rsidR="0093484C" w:rsidRPr="008D6CA5" w:rsidRDefault="0093484C" w:rsidP="008D6CA5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</w:p>
        </w:tc>
        <w:tc>
          <w:tcPr>
            <w:tcW w:w="1844" w:type="dxa"/>
          </w:tcPr>
          <w:p w:rsidR="004E65ED" w:rsidRDefault="004E65ED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336523" w:rsidRDefault="00336523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90.000 أوقية</w:t>
            </w: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TVA 16%</w:t>
            </w: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336523" w:rsidRDefault="00336523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14400</w:t>
            </w:r>
          </w:p>
          <w:p w:rsidR="00336523" w:rsidRDefault="00336523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565005" w:rsidRDefault="00565005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565005" w:rsidRDefault="00565005" w:rsidP="008D2A1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751B65" w:rsidRDefault="00751B65" w:rsidP="00751B6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565005" w:rsidRDefault="00565005" w:rsidP="008D2A19">
            <w:pPr>
              <w:bidi/>
              <w:rPr>
                <w:b/>
                <w:bCs/>
                <w:sz w:val="32"/>
                <w:szCs w:val="32"/>
                <w:lang w:val="en-US"/>
              </w:rPr>
            </w:pPr>
          </w:p>
          <w:p w:rsidR="00565005" w:rsidRPr="00565005" w:rsidRDefault="00565005" w:rsidP="008D2A1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ـــــــــــــــــــــــ</w:t>
            </w:r>
          </w:p>
          <w:p w:rsidR="00565005" w:rsidRDefault="00565005" w:rsidP="008D2A19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المجموع</w:t>
            </w:r>
          </w:p>
          <w:p w:rsidR="00565005" w:rsidRPr="001A4AFC" w:rsidRDefault="00565005" w:rsidP="008D2A19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90.000MRU</w:t>
            </w:r>
          </w:p>
        </w:tc>
      </w:tr>
    </w:tbl>
    <w:p w:rsidR="003B6384" w:rsidRDefault="003B6384" w:rsidP="003B6384">
      <w:pPr>
        <w:bidi/>
        <w:spacing w:line="240" w:lineRule="auto"/>
        <w:rPr>
          <w:rFonts w:cs="A= الحب الكبير"/>
          <w:b/>
          <w:bCs/>
          <w:sz w:val="36"/>
          <w:szCs w:val="36"/>
          <w:rtl/>
        </w:rPr>
      </w:pPr>
    </w:p>
    <w:p w:rsidR="00185478" w:rsidRPr="00B83C14" w:rsidRDefault="0058198C" w:rsidP="00B83C14">
      <w:pPr>
        <w:tabs>
          <w:tab w:val="left" w:pos="5201"/>
          <w:tab w:val="right" w:pos="8306"/>
        </w:tabs>
        <w:bidi/>
        <w:spacing w:line="240" w:lineRule="auto"/>
        <w:rPr>
          <w:b/>
          <w:bCs/>
          <w:sz w:val="32"/>
          <w:szCs w:val="32"/>
          <w:rtl/>
        </w:rPr>
      </w:pPr>
      <w:r>
        <w:rPr>
          <w:rFonts w:cs="A= الحب الكبير"/>
          <w:b/>
          <w:bCs/>
          <w:sz w:val="32"/>
          <w:szCs w:val="32"/>
          <w:rtl/>
        </w:rPr>
        <w:tab/>
      </w:r>
      <w:r>
        <w:rPr>
          <w:rFonts w:cs="A= الحب الكبير"/>
          <w:b/>
          <w:bCs/>
          <w:sz w:val="32"/>
          <w:szCs w:val="32"/>
          <w:rtl/>
        </w:rPr>
        <w:tab/>
      </w:r>
      <w:r w:rsidR="00751B65" w:rsidRPr="003B6384">
        <w:rPr>
          <w:rFonts w:cs="A= الحب الكبير" w:hint="cs"/>
          <w:b/>
          <w:bCs/>
          <w:sz w:val="32"/>
          <w:szCs w:val="32"/>
          <w:rtl/>
        </w:rPr>
        <w:t xml:space="preserve">التاه أحمد اجود </w:t>
      </w:r>
    </w:p>
    <w:sectPr w:rsidR="00185478" w:rsidRPr="00B83C14" w:rsidSect="005F12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= الحب الكبير">
    <w:charset w:val="B2"/>
    <w:family w:val="auto"/>
    <w:pitch w:val="variable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4"/>
    <w:rsid w:val="00001214"/>
    <w:rsid w:val="001238CF"/>
    <w:rsid w:val="00154061"/>
    <w:rsid w:val="00185478"/>
    <w:rsid w:val="001A4AFC"/>
    <w:rsid w:val="002B7C06"/>
    <w:rsid w:val="003363F1"/>
    <w:rsid w:val="00336523"/>
    <w:rsid w:val="003B39F3"/>
    <w:rsid w:val="003B3A12"/>
    <w:rsid w:val="003B6384"/>
    <w:rsid w:val="00400A76"/>
    <w:rsid w:val="004618C2"/>
    <w:rsid w:val="00470693"/>
    <w:rsid w:val="004E65ED"/>
    <w:rsid w:val="004F7CAB"/>
    <w:rsid w:val="00536C67"/>
    <w:rsid w:val="00537570"/>
    <w:rsid w:val="00565005"/>
    <w:rsid w:val="0058198C"/>
    <w:rsid w:val="005F12A8"/>
    <w:rsid w:val="00640204"/>
    <w:rsid w:val="00683385"/>
    <w:rsid w:val="006854EB"/>
    <w:rsid w:val="00751B65"/>
    <w:rsid w:val="008D2A19"/>
    <w:rsid w:val="008D6CA5"/>
    <w:rsid w:val="00903329"/>
    <w:rsid w:val="0093484C"/>
    <w:rsid w:val="00951BE2"/>
    <w:rsid w:val="00967CC5"/>
    <w:rsid w:val="009A574A"/>
    <w:rsid w:val="009E0B85"/>
    <w:rsid w:val="00A42F31"/>
    <w:rsid w:val="00B05DFE"/>
    <w:rsid w:val="00B111DC"/>
    <w:rsid w:val="00B83C14"/>
    <w:rsid w:val="00BC141E"/>
    <w:rsid w:val="00C607AE"/>
    <w:rsid w:val="00C71618"/>
    <w:rsid w:val="00CA089A"/>
    <w:rsid w:val="00CE6526"/>
    <w:rsid w:val="00DC67A4"/>
    <w:rsid w:val="00E23031"/>
    <w:rsid w:val="00E953DF"/>
    <w:rsid w:val="00F11429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6EA469-048E-4615-9A95-B289A861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2A8"/>
  </w:style>
  <w:style w:type="paragraph" w:styleId="Titre1">
    <w:name w:val="heading 1"/>
    <w:basedOn w:val="Normal"/>
    <w:link w:val="Titre1Car"/>
    <w:uiPriority w:val="9"/>
    <w:qFormat/>
    <w:rsid w:val="00123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53D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A4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A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38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watan.info/node/32339" TargetMode="External"/><Relationship Id="rId13" Type="http://schemas.openxmlformats.org/officeDocument/2006/relationships/hyperlink" Target="https://elwatan.info/node/32344" TargetMode="External"/><Relationship Id="rId18" Type="http://schemas.openxmlformats.org/officeDocument/2006/relationships/hyperlink" Target="https://elwatan.info/node/32349" TargetMode="External"/><Relationship Id="rId26" Type="http://schemas.openxmlformats.org/officeDocument/2006/relationships/hyperlink" Target="https://elwatan.info/node/32357" TargetMode="External"/><Relationship Id="rId39" Type="http://schemas.openxmlformats.org/officeDocument/2006/relationships/hyperlink" Target="https://elwatan.info/node/323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watan.info/node/32352" TargetMode="External"/><Relationship Id="rId34" Type="http://schemas.openxmlformats.org/officeDocument/2006/relationships/hyperlink" Target="https://elwatan.info/node/32366" TargetMode="External"/><Relationship Id="rId7" Type="http://schemas.openxmlformats.org/officeDocument/2006/relationships/hyperlink" Target="https://elwatan.info/node/32338" TargetMode="External"/><Relationship Id="rId12" Type="http://schemas.openxmlformats.org/officeDocument/2006/relationships/hyperlink" Target="https://elwatan.info/node/32343" TargetMode="External"/><Relationship Id="rId17" Type="http://schemas.openxmlformats.org/officeDocument/2006/relationships/hyperlink" Target="https://elwatan.info/node/32348" TargetMode="External"/><Relationship Id="rId25" Type="http://schemas.openxmlformats.org/officeDocument/2006/relationships/hyperlink" Target="https://elwatan.info/node/32356" TargetMode="External"/><Relationship Id="rId33" Type="http://schemas.openxmlformats.org/officeDocument/2006/relationships/hyperlink" Target="https://elwatan.info/node/32365" TargetMode="External"/><Relationship Id="rId38" Type="http://schemas.openxmlformats.org/officeDocument/2006/relationships/hyperlink" Target="https://elwatan.info/node/323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watan.info/node/32347" TargetMode="External"/><Relationship Id="rId20" Type="http://schemas.openxmlformats.org/officeDocument/2006/relationships/hyperlink" Target="https://elwatan.info/node/32351" TargetMode="External"/><Relationship Id="rId29" Type="http://schemas.openxmlformats.org/officeDocument/2006/relationships/hyperlink" Target="https://elwatan.info/node/3236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watan.info/node/32336" TargetMode="External"/><Relationship Id="rId11" Type="http://schemas.openxmlformats.org/officeDocument/2006/relationships/hyperlink" Target="https://elwatan.info/node/32342" TargetMode="External"/><Relationship Id="rId24" Type="http://schemas.openxmlformats.org/officeDocument/2006/relationships/hyperlink" Target="https://elwatan.info/node/32355" TargetMode="External"/><Relationship Id="rId32" Type="http://schemas.openxmlformats.org/officeDocument/2006/relationships/hyperlink" Target="https://elwatan.info/node/32363" TargetMode="External"/><Relationship Id="rId37" Type="http://schemas.openxmlformats.org/officeDocument/2006/relationships/hyperlink" Target="https://elwatan.info/node/3236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lwatan.info/node/32335" TargetMode="External"/><Relationship Id="rId15" Type="http://schemas.openxmlformats.org/officeDocument/2006/relationships/hyperlink" Target="https://elwatan.info/node/32346" TargetMode="External"/><Relationship Id="rId23" Type="http://schemas.openxmlformats.org/officeDocument/2006/relationships/hyperlink" Target="https://elwatan.info/node/32354" TargetMode="External"/><Relationship Id="rId28" Type="http://schemas.openxmlformats.org/officeDocument/2006/relationships/hyperlink" Target="https://elwatan.info/node/32359" TargetMode="External"/><Relationship Id="rId36" Type="http://schemas.openxmlformats.org/officeDocument/2006/relationships/hyperlink" Target="https://elwatan.info/node/32368" TargetMode="External"/><Relationship Id="rId10" Type="http://schemas.openxmlformats.org/officeDocument/2006/relationships/hyperlink" Target="https://elwatan.info/node/32341" TargetMode="External"/><Relationship Id="rId19" Type="http://schemas.openxmlformats.org/officeDocument/2006/relationships/hyperlink" Target="https://elwatan.info/node/32350" TargetMode="External"/><Relationship Id="rId31" Type="http://schemas.openxmlformats.org/officeDocument/2006/relationships/hyperlink" Target="https://elwatan.info/node/32362" TargetMode="External"/><Relationship Id="rId4" Type="http://schemas.openxmlformats.org/officeDocument/2006/relationships/hyperlink" Target="mailto:tahahmed70@yahoo.fr" TargetMode="External"/><Relationship Id="rId9" Type="http://schemas.openxmlformats.org/officeDocument/2006/relationships/hyperlink" Target="https://elwatan.info/node/32340" TargetMode="External"/><Relationship Id="rId14" Type="http://schemas.openxmlformats.org/officeDocument/2006/relationships/hyperlink" Target="https://elwatan.info/node/32345" TargetMode="External"/><Relationship Id="rId22" Type="http://schemas.openxmlformats.org/officeDocument/2006/relationships/hyperlink" Target="https://elwatan.info/node/32353" TargetMode="External"/><Relationship Id="rId27" Type="http://schemas.openxmlformats.org/officeDocument/2006/relationships/hyperlink" Target="https://elwatan.info/node/32358" TargetMode="External"/><Relationship Id="rId30" Type="http://schemas.openxmlformats.org/officeDocument/2006/relationships/hyperlink" Target="https://elwatan.info/node/32361" TargetMode="External"/><Relationship Id="rId35" Type="http://schemas.openxmlformats.org/officeDocument/2006/relationships/hyperlink" Target="https://elwatan.info/node/3236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ahmed babou hacker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babou hacker</dc:creator>
  <cp:lastModifiedBy>Hp</cp:lastModifiedBy>
  <cp:revision>16</cp:revision>
  <cp:lastPrinted>2025-09-30T10:23:00Z</cp:lastPrinted>
  <dcterms:created xsi:type="dcterms:W3CDTF">2024-03-13T13:02:00Z</dcterms:created>
  <dcterms:modified xsi:type="dcterms:W3CDTF">2025-09-30T10:25:00Z</dcterms:modified>
</cp:coreProperties>
</file>